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10" w:rsidRPr="00734910" w:rsidRDefault="00734910" w:rsidP="00734910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2060"/>
          <w:sz w:val="6"/>
          <w:lang w:val="en-US" w:eastAsia="ja-JP"/>
        </w:rPr>
      </w:pPr>
    </w:p>
    <w:p w:rsidR="008C5085" w:rsidRDefault="008C5085" w:rsidP="00644CC2">
      <w:pPr>
        <w:spacing w:after="0" w:line="240" w:lineRule="auto"/>
        <w:jc w:val="center"/>
        <w:rPr>
          <w:b/>
        </w:rPr>
      </w:pPr>
    </w:p>
    <w:p w:rsidR="008C5085" w:rsidRDefault="008C5085" w:rsidP="00644CC2">
      <w:pPr>
        <w:spacing w:after="0" w:line="240" w:lineRule="auto"/>
        <w:jc w:val="center"/>
        <w:rPr>
          <w:b/>
        </w:rPr>
      </w:pPr>
    </w:p>
    <w:p w:rsidR="00734910" w:rsidRPr="000B25B3" w:rsidRDefault="000B25B3" w:rsidP="00644CC2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2060"/>
          <w:sz w:val="20"/>
          <w:lang w:val="en-US" w:eastAsia="ja-JP"/>
        </w:rPr>
        <w:sectPr w:rsidR="00734910" w:rsidRPr="000B25B3" w:rsidSect="00734910">
          <w:headerReference w:type="default" r:id="rId7"/>
          <w:footerReference w:type="default" r:id="rId8"/>
          <w:pgSz w:w="11906" w:h="16838"/>
          <w:pgMar w:top="588" w:right="991" w:bottom="709" w:left="1134" w:header="142" w:footer="193" w:gutter="0"/>
          <w:cols w:space="457"/>
          <w:formProt w:val="0"/>
          <w:docGrid w:linePitch="360" w:charSpace="20480"/>
        </w:sectPr>
      </w:pPr>
      <w:r w:rsidRPr="000B25B3">
        <w:rPr>
          <w:b/>
        </w:rPr>
        <w:t>ANTALYA-ORTADOĞU ÜLKELERİ SEBZE &amp; MEYVE TİCARİ HEYETİ İKİLİ GÖRÜŞME PROGRAMI</w:t>
      </w:r>
    </w:p>
    <w:p w:rsidR="00543FE0" w:rsidRPr="0019383A" w:rsidRDefault="00543FE0" w:rsidP="00644CC2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2060"/>
          <w:sz w:val="6"/>
          <w:lang w:val="en-US" w:eastAsia="ja-JP"/>
        </w:rPr>
      </w:pPr>
    </w:p>
    <w:p w:rsidR="00446EBD" w:rsidRPr="003F1529" w:rsidRDefault="00446EBD" w:rsidP="00644CC2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2060"/>
          <w:sz w:val="8"/>
          <w:lang w:val="en-US" w:eastAsia="ja-JP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889"/>
      </w:tblGrid>
      <w:tr w:rsidR="00446EBD" w:rsidRPr="003F1529" w:rsidTr="006E6657">
        <w:tc>
          <w:tcPr>
            <w:tcW w:w="9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5EADD"/>
            <w:tcMar>
              <w:left w:w="88" w:type="dxa"/>
            </w:tcMar>
            <w:vAlign w:val="center"/>
          </w:tcPr>
          <w:p w:rsidR="00446EBD" w:rsidRPr="003F1529" w:rsidRDefault="00545F37" w:rsidP="000B25B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70C0"/>
                <w:sz w:val="20"/>
                <w:lang w:val="en-US" w:eastAsia="ja-JP"/>
              </w:rPr>
            </w:pPr>
            <w:r w:rsidRPr="003F1529">
              <w:rPr>
                <w:rFonts w:asciiTheme="minorHAnsi" w:eastAsia="Times New Roman" w:hAnsiTheme="minorHAnsi" w:cs="Arial"/>
                <w:b/>
                <w:color w:val="0070C0"/>
                <w:sz w:val="20"/>
                <w:lang w:val="en-US" w:eastAsia="ja-JP"/>
              </w:rPr>
              <w:t>20</w:t>
            </w:r>
            <w:r w:rsidR="009050E4" w:rsidRPr="003F1529">
              <w:rPr>
                <w:rFonts w:asciiTheme="minorHAnsi" w:eastAsia="Times New Roman" w:hAnsiTheme="minorHAnsi" w:cs="Arial"/>
                <w:b/>
                <w:bCs/>
                <w:color w:val="0070C0"/>
                <w:sz w:val="20"/>
                <w:lang w:val="en-US" w:eastAsia="ja-JP"/>
              </w:rPr>
              <w:t xml:space="preserve"> Ma</w:t>
            </w:r>
            <w:r w:rsidR="00584B36" w:rsidRPr="003F1529">
              <w:rPr>
                <w:rFonts w:asciiTheme="minorHAnsi" w:eastAsia="Times New Roman" w:hAnsiTheme="minorHAnsi" w:cs="Arial"/>
                <w:b/>
                <w:bCs/>
                <w:color w:val="0070C0"/>
                <w:sz w:val="20"/>
                <w:lang w:val="en-US" w:eastAsia="ja-JP"/>
              </w:rPr>
              <w:t>y</w:t>
            </w:r>
            <w:r w:rsidR="009050E4" w:rsidRPr="003F1529">
              <w:rPr>
                <w:rFonts w:asciiTheme="minorHAnsi" w:eastAsia="Times New Roman" w:hAnsiTheme="minorHAnsi" w:cs="Arial"/>
                <w:b/>
                <w:bCs/>
                <w:color w:val="0070C0"/>
                <w:sz w:val="20"/>
                <w:lang w:val="en-US" w:eastAsia="ja-JP"/>
              </w:rPr>
              <w:t xml:space="preserve"> 2016 – </w:t>
            </w:r>
            <w:r w:rsidR="000B25B3">
              <w:rPr>
                <w:rFonts w:asciiTheme="minorHAnsi" w:eastAsia="Times New Roman" w:hAnsiTheme="minorHAnsi" w:cs="Arial"/>
                <w:b/>
                <w:bCs/>
                <w:color w:val="0070C0"/>
                <w:sz w:val="20"/>
                <w:lang w:val="en-US" w:eastAsia="ja-JP"/>
              </w:rPr>
              <w:t>CUMA</w:t>
            </w:r>
            <w:r w:rsidR="009050E4" w:rsidRPr="003F1529">
              <w:rPr>
                <w:rFonts w:asciiTheme="minorHAnsi" w:eastAsia="Times New Roman" w:hAnsiTheme="minorHAnsi" w:cs="Arial"/>
                <w:b/>
                <w:color w:val="0070C0"/>
                <w:sz w:val="20"/>
                <w:lang w:val="en-US" w:eastAsia="ja-JP"/>
              </w:rPr>
              <w:t xml:space="preserve"> ANTALYA</w:t>
            </w:r>
          </w:p>
        </w:tc>
      </w:tr>
    </w:tbl>
    <w:p w:rsidR="00537E4C" w:rsidRDefault="00537E4C" w:rsidP="00BF6AE5">
      <w:pPr>
        <w:spacing w:after="0"/>
        <w:jc w:val="both"/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</w:pPr>
      <w:r>
        <w:rPr>
          <w:rFonts w:asciiTheme="minorHAnsi" w:eastAsia="Times New Roman" w:hAnsiTheme="minorHAnsi" w:cs="Arial"/>
          <w:b/>
          <w:bCs/>
          <w:color w:val="002060"/>
          <w:sz w:val="20"/>
          <w:lang w:val="en-US" w:eastAsia="ja-JP"/>
        </w:rPr>
        <w:t xml:space="preserve">09:00 – 09:30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  <w:t>Kayıt</w:t>
      </w:r>
      <w:proofErr w:type="spellEnd"/>
      <w:r w:rsidR="002863E8" w:rsidRPr="002863E8"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  <w:t xml:space="preserve"> </w:t>
      </w:r>
    </w:p>
    <w:p w:rsidR="004E6F18" w:rsidRPr="004E6F18" w:rsidRDefault="004E6F18" w:rsidP="00BF6AE5">
      <w:pPr>
        <w:spacing w:after="0"/>
        <w:jc w:val="both"/>
        <w:rPr>
          <w:rFonts w:asciiTheme="minorHAnsi" w:eastAsia="Times New Roman" w:hAnsiTheme="minorHAnsi" w:cs="Arial"/>
          <w:b/>
          <w:bCs/>
          <w:color w:val="002060"/>
          <w:sz w:val="20"/>
          <w:lang w:val="en-US" w:eastAsia="ja-JP"/>
        </w:rPr>
      </w:pPr>
      <w:r w:rsidRPr="004E6F18">
        <w:rPr>
          <w:rFonts w:asciiTheme="minorHAnsi" w:eastAsia="Times New Roman" w:hAnsiTheme="minorHAnsi" w:cs="Arial"/>
          <w:b/>
          <w:bCs/>
          <w:color w:val="002060"/>
          <w:sz w:val="20"/>
          <w:lang w:val="en-US" w:eastAsia="ja-JP"/>
        </w:rPr>
        <w:t xml:space="preserve">09:30 – 10:00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  <w:t>Açılış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  <w:t>konuşmaları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20"/>
          <w:lang w:val="en-US" w:eastAsia="ja-JP"/>
        </w:rPr>
        <w:t xml:space="preserve"> </w:t>
      </w:r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 xml:space="preserve">Antalya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>Büyükşehir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>Belediye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>Başkanı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 xml:space="preserve">, BAKA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>Genel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>Sekreteri</w:t>
      </w:r>
      <w:proofErr w:type="spellEnd"/>
      <w:r w:rsidR="000B25B3">
        <w:rPr>
          <w:rFonts w:asciiTheme="minorHAnsi" w:eastAsia="Times New Roman" w:hAnsiTheme="minorHAnsi" w:cs="Arial"/>
          <w:bCs/>
          <w:color w:val="002060"/>
          <w:sz w:val="18"/>
          <w:lang w:val="en-US" w:eastAsia="ja-JP"/>
        </w:rPr>
        <w:t xml:space="preserve"> </w:t>
      </w:r>
      <w:r w:rsidRPr="004E6F18">
        <w:rPr>
          <w:rFonts w:asciiTheme="minorHAnsi" w:eastAsia="Times New Roman" w:hAnsiTheme="minorHAnsi" w:cs="Arial"/>
          <w:b/>
          <w:bCs/>
          <w:color w:val="002060"/>
          <w:sz w:val="18"/>
          <w:lang w:val="en-US" w:eastAsia="ja-JP"/>
        </w:rPr>
        <w:t xml:space="preserve"> </w:t>
      </w:r>
    </w:p>
    <w:p w:rsidR="00BF6AE5" w:rsidRPr="002863E8" w:rsidRDefault="004E6F18" w:rsidP="00BF6AE5">
      <w:pPr>
        <w:spacing w:after="0"/>
        <w:jc w:val="both"/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</w:pPr>
      <w:r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10</w:t>
      </w:r>
      <w:r w:rsidR="00537E4C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:</w:t>
      </w:r>
      <w:r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0</w:t>
      </w:r>
      <w:r w:rsidR="00BF6AE5" w:rsidRPr="003F1529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0 – 12:00</w:t>
      </w:r>
      <w:r w:rsidR="00BF6AE5" w:rsidRPr="003F1529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İkili</w:t>
      </w:r>
      <w:proofErr w:type="spellEnd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Görüşmeler</w:t>
      </w:r>
      <w:proofErr w:type="spellEnd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(B2B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Toplantıları</w:t>
      </w:r>
      <w:proofErr w:type="spellEnd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)</w:t>
      </w:r>
    </w:p>
    <w:p w:rsidR="00BF6AE5" w:rsidRPr="003F1529" w:rsidRDefault="00BF6AE5" w:rsidP="00BF6AE5">
      <w:pPr>
        <w:spacing w:after="0"/>
        <w:jc w:val="both"/>
        <w:rPr>
          <w:rFonts w:asciiTheme="minorHAnsi" w:eastAsia="Times New Roman" w:hAnsiTheme="minorHAnsi" w:cs="Arial"/>
          <w:b/>
          <w:bCs/>
          <w:color w:val="002060"/>
          <w:sz w:val="20"/>
          <w:lang w:val="en-US" w:eastAsia="ja-JP"/>
        </w:rPr>
      </w:pPr>
      <w:r w:rsidRPr="003F1529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12:00 – 14:00</w:t>
      </w:r>
      <w:r w:rsidRPr="003F1529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Ara</w:t>
      </w:r>
      <w:proofErr w:type="spellEnd"/>
    </w:p>
    <w:p w:rsidR="00BF6AE5" w:rsidRDefault="00BF6AE5" w:rsidP="00BF6AE5">
      <w:pPr>
        <w:spacing w:after="0"/>
        <w:jc w:val="both"/>
        <w:rPr>
          <w:rFonts w:asciiTheme="minorHAnsi" w:eastAsia="Times New Roman" w:hAnsiTheme="minorHAnsi" w:cs="Arial"/>
          <w:color w:val="002060"/>
          <w:sz w:val="20"/>
          <w:lang w:val="en-US" w:eastAsia="ja-JP"/>
        </w:rPr>
      </w:pPr>
      <w:r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14:</w:t>
      </w:r>
      <w:r w:rsidR="00537E4C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00 – 18:0</w:t>
      </w:r>
      <w:r w:rsidRPr="003F1529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 xml:space="preserve">0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İkili</w:t>
      </w:r>
      <w:proofErr w:type="spellEnd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Görüşmeler</w:t>
      </w:r>
      <w:proofErr w:type="spellEnd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(B2B </w:t>
      </w:r>
      <w:proofErr w:type="spellStart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Toplantıları</w:t>
      </w:r>
      <w:proofErr w:type="spellEnd"/>
      <w:r w:rsid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)</w:t>
      </w:r>
    </w:p>
    <w:p w:rsidR="000B25B3" w:rsidRDefault="000B25B3" w:rsidP="00BF6AE5">
      <w:pPr>
        <w:spacing w:after="0"/>
        <w:jc w:val="both"/>
        <w:rPr>
          <w:rFonts w:asciiTheme="minorHAnsi" w:eastAsia="Times New Roman" w:hAnsiTheme="minorHAnsi" w:cs="Arial"/>
          <w:color w:val="002060"/>
          <w:sz w:val="20"/>
          <w:lang w:val="en-US" w:eastAsia="ja-JP"/>
        </w:rPr>
      </w:pPr>
    </w:p>
    <w:p w:rsidR="000B25B3" w:rsidRDefault="000B25B3" w:rsidP="00BF6AE5">
      <w:pPr>
        <w:spacing w:after="0"/>
        <w:jc w:val="both"/>
        <w:rPr>
          <w:rFonts w:asciiTheme="minorHAnsi" w:eastAsia="Times New Roman" w:hAnsiTheme="minorHAnsi" w:cs="Arial"/>
          <w:color w:val="002060"/>
          <w:sz w:val="20"/>
          <w:lang w:val="en-US" w:eastAsia="ja-JP"/>
        </w:rPr>
      </w:pPr>
    </w:p>
    <w:p w:rsidR="000B25B3" w:rsidRDefault="000B25B3" w:rsidP="00BF6AE5">
      <w:pPr>
        <w:spacing w:after="0"/>
        <w:jc w:val="both"/>
        <w:rPr>
          <w:rFonts w:asciiTheme="minorHAnsi" w:eastAsia="Times New Roman" w:hAnsiTheme="minorHAnsi" w:cs="Arial"/>
          <w:color w:val="002060"/>
          <w:sz w:val="20"/>
          <w:lang w:val="en-US" w:eastAsia="ja-JP"/>
        </w:rPr>
      </w:pPr>
      <w:proofErr w:type="spellStart"/>
      <w:r w:rsidRPr="008C5085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Adres</w:t>
      </w:r>
      <w:proofErr w:type="spellEnd"/>
      <w:r w:rsidRPr="008C5085">
        <w:rPr>
          <w:rFonts w:asciiTheme="minorHAnsi" w:eastAsia="Times New Roman" w:hAnsiTheme="minorHAnsi" w:cs="Arial"/>
          <w:b/>
          <w:color w:val="002060"/>
          <w:sz w:val="20"/>
          <w:lang w:val="en-US" w:eastAsia="ja-JP"/>
        </w:rPr>
        <w:t>:</w:t>
      </w:r>
      <w:r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proofErr w:type="spellStart"/>
      <w:r w:rsidRP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Crowne</w:t>
      </w:r>
      <w:proofErr w:type="spellEnd"/>
      <w:r w:rsidRP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Plaza Hotel </w:t>
      </w:r>
      <w:r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/</w:t>
      </w:r>
      <w:r w:rsidRPr="000B25B3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Antalya</w:t>
      </w:r>
    </w:p>
    <w:p w:rsidR="000B25B3" w:rsidRDefault="0097535A" w:rsidP="0097535A">
      <w:pPr>
        <w:spacing w:after="0"/>
        <w:jc w:val="both"/>
        <w:rPr>
          <w:rFonts w:asciiTheme="minorHAnsi" w:eastAsia="Times New Roman" w:hAnsiTheme="minorHAnsi" w:cs="Arial"/>
          <w:color w:val="002060"/>
          <w:sz w:val="20"/>
          <w:lang w:val="en-US" w:eastAsia="ja-JP"/>
        </w:rPr>
      </w:pPr>
      <w:proofErr w:type="spellStart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Gürsu</w:t>
      </w:r>
      <w:proofErr w:type="spellEnd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proofErr w:type="spellStart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Mah</w:t>
      </w:r>
      <w:proofErr w:type="spellEnd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. Akdeniz </w:t>
      </w:r>
      <w:proofErr w:type="spellStart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Bulvarı</w:t>
      </w:r>
      <w:proofErr w:type="spellEnd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306 Sk.</w:t>
      </w:r>
      <w:r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</w:t>
      </w:r>
      <w:bookmarkStart w:id="0" w:name="_GoBack"/>
      <w:bookmarkEnd w:id="0"/>
      <w:proofErr w:type="spellStart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>Konyaaltı</w:t>
      </w:r>
      <w:proofErr w:type="spellEnd"/>
      <w:r w:rsidRPr="0097535A">
        <w:rPr>
          <w:rFonts w:asciiTheme="minorHAnsi" w:eastAsia="Times New Roman" w:hAnsiTheme="minorHAnsi" w:cs="Arial"/>
          <w:color w:val="002060"/>
          <w:sz w:val="20"/>
          <w:lang w:val="en-US" w:eastAsia="ja-JP"/>
        </w:rPr>
        <w:t xml:space="preserve"> - ANTALYA</w:t>
      </w:r>
    </w:p>
    <w:p w:rsidR="000B25B3" w:rsidRPr="000B25B3" w:rsidRDefault="000B25B3" w:rsidP="00BF6AE5">
      <w:pPr>
        <w:spacing w:after="0"/>
        <w:jc w:val="both"/>
        <w:rPr>
          <w:rFonts w:asciiTheme="minorHAnsi" w:eastAsia="Times New Roman" w:hAnsiTheme="minorHAnsi" w:cs="Arial"/>
          <w:color w:val="002060"/>
          <w:sz w:val="20"/>
          <w:lang w:val="en-US" w:eastAsia="ja-JP"/>
        </w:rPr>
      </w:pPr>
    </w:p>
    <w:sectPr w:rsidR="000B25B3" w:rsidRPr="000B25B3" w:rsidSect="00734910">
      <w:type w:val="continuous"/>
      <w:pgSz w:w="11906" w:h="16838"/>
      <w:pgMar w:top="588" w:right="991" w:bottom="709" w:left="1134" w:header="142" w:footer="193" w:gutter="0"/>
      <w:cols w:space="457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34" w:rsidRDefault="00471F34">
      <w:pPr>
        <w:spacing w:after="0" w:line="240" w:lineRule="auto"/>
      </w:pPr>
      <w:r>
        <w:separator/>
      </w:r>
    </w:p>
  </w:endnote>
  <w:endnote w:type="continuationSeparator" w:id="0">
    <w:p w:rsidR="00471F34" w:rsidRDefault="0047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D" w:rsidRPr="0019383A" w:rsidRDefault="009050E4">
    <w:pPr>
      <w:pStyle w:val="Altbilgi"/>
      <w:jc w:val="right"/>
      <w:rPr>
        <w:rFonts w:ascii="Bookman Old Style" w:hAnsi="Bookman Old Style"/>
        <w:sz w:val="10"/>
      </w:rPr>
    </w:pPr>
    <w:r w:rsidRPr="0019383A">
      <w:rPr>
        <w:rFonts w:ascii="Bookman Old Style" w:hAnsi="Bookman Old Style"/>
        <w:sz w:val="10"/>
      </w:rPr>
      <w:t xml:space="preserve">Sayfa </w:t>
    </w:r>
    <w:r w:rsidRPr="0019383A">
      <w:rPr>
        <w:rFonts w:ascii="Bookman Old Style" w:hAnsi="Bookman Old Style"/>
        <w:sz w:val="10"/>
      </w:rPr>
      <w:fldChar w:fldCharType="begin"/>
    </w:r>
    <w:r w:rsidRPr="0019383A">
      <w:rPr>
        <w:sz w:val="14"/>
      </w:rPr>
      <w:instrText>PAGE</w:instrText>
    </w:r>
    <w:r w:rsidRPr="0019383A">
      <w:rPr>
        <w:sz w:val="14"/>
      </w:rPr>
      <w:fldChar w:fldCharType="separate"/>
    </w:r>
    <w:r w:rsidR="0097535A">
      <w:rPr>
        <w:noProof/>
        <w:sz w:val="14"/>
      </w:rPr>
      <w:t>1</w:t>
    </w:r>
    <w:r w:rsidRPr="0019383A">
      <w:rPr>
        <w:sz w:val="14"/>
      </w:rPr>
      <w:fldChar w:fldCharType="end"/>
    </w:r>
    <w:r w:rsidRPr="0019383A">
      <w:rPr>
        <w:rFonts w:ascii="Bookman Old Style" w:hAnsi="Bookman Old Style"/>
        <w:sz w:val="10"/>
      </w:rPr>
      <w:t xml:space="preserve"> / </w:t>
    </w:r>
    <w:r w:rsidRPr="0019383A">
      <w:rPr>
        <w:rFonts w:ascii="Bookman Old Style" w:hAnsi="Bookman Old Style"/>
        <w:sz w:val="10"/>
      </w:rPr>
      <w:fldChar w:fldCharType="begin"/>
    </w:r>
    <w:r w:rsidRPr="0019383A">
      <w:rPr>
        <w:sz w:val="14"/>
      </w:rPr>
      <w:instrText>NUMPAGES</w:instrText>
    </w:r>
    <w:r w:rsidRPr="0019383A">
      <w:rPr>
        <w:sz w:val="14"/>
      </w:rPr>
      <w:fldChar w:fldCharType="separate"/>
    </w:r>
    <w:r w:rsidR="0097535A">
      <w:rPr>
        <w:noProof/>
        <w:sz w:val="14"/>
      </w:rPr>
      <w:t>1</w:t>
    </w:r>
    <w:r w:rsidRPr="0019383A">
      <w:rPr>
        <w:sz w:val="14"/>
      </w:rPr>
      <w:fldChar w:fldCharType="end"/>
    </w:r>
  </w:p>
  <w:p w:rsidR="00446EBD" w:rsidRDefault="00446E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34" w:rsidRDefault="00471F34">
      <w:pPr>
        <w:spacing w:after="0" w:line="240" w:lineRule="auto"/>
      </w:pPr>
      <w:r>
        <w:separator/>
      </w:r>
    </w:p>
  </w:footnote>
  <w:footnote w:type="continuationSeparator" w:id="0">
    <w:p w:rsidR="00471F34" w:rsidRDefault="0047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BD" w:rsidRDefault="00734910" w:rsidP="002D6CA2">
    <w:pPr>
      <w:pStyle w:val="stbilgi"/>
      <w:tabs>
        <w:tab w:val="left" w:pos="945"/>
      </w:tabs>
      <w:jc w:val="both"/>
    </w:pPr>
    <w:r>
      <w:rPr>
        <w:noProof/>
        <w:lang w:eastAsia="tr-TR"/>
      </w:rPr>
      <w:drawing>
        <wp:anchor distT="0" distB="0" distL="114300" distR="114300" simplePos="0" relativeHeight="251666432" behindDoc="1" locked="0" layoutInCell="1" allowOverlap="1" wp14:anchorId="7A4E3B54" wp14:editId="26470CB0">
          <wp:simplePos x="0" y="0"/>
          <wp:positionH relativeFrom="column">
            <wp:posOffset>4236720</wp:posOffset>
          </wp:positionH>
          <wp:positionV relativeFrom="paragraph">
            <wp:posOffset>146685</wp:posOffset>
          </wp:positionV>
          <wp:extent cx="883920" cy="422910"/>
          <wp:effectExtent l="0" t="0" r="0" b="0"/>
          <wp:wrapTight wrapText="bothSides">
            <wp:wrapPolygon edited="0">
              <wp:start x="0" y="0"/>
              <wp:lineTo x="0" y="20432"/>
              <wp:lineTo x="20948" y="20432"/>
              <wp:lineTo x="20948" y="0"/>
              <wp:lineTo x="0" y="0"/>
            </wp:wrapPolygon>
          </wp:wrapTight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7456" behindDoc="1" locked="0" layoutInCell="1" allowOverlap="1" wp14:anchorId="0EBE897E" wp14:editId="3EAD5A2D">
          <wp:simplePos x="0" y="0"/>
          <wp:positionH relativeFrom="column">
            <wp:posOffset>3417570</wp:posOffset>
          </wp:positionH>
          <wp:positionV relativeFrom="paragraph">
            <wp:posOffset>146050</wp:posOffset>
          </wp:positionV>
          <wp:extent cx="598805" cy="462280"/>
          <wp:effectExtent l="0" t="0" r="0" b="0"/>
          <wp:wrapTight wrapText="bothSides">
            <wp:wrapPolygon edited="0">
              <wp:start x="0" y="0"/>
              <wp:lineTo x="0" y="20473"/>
              <wp:lineTo x="20615" y="20473"/>
              <wp:lineTo x="20615" y="0"/>
              <wp:lineTo x="0" y="0"/>
            </wp:wrapPolygon>
          </wp:wrapTight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5" behindDoc="1" locked="0" layoutInCell="1" allowOverlap="1" wp14:anchorId="1B693B0E" wp14:editId="2F0B3F3C">
          <wp:simplePos x="0" y="0"/>
          <wp:positionH relativeFrom="column">
            <wp:posOffset>1249680</wp:posOffset>
          </wp:positionH>
          <wp:positionV relativeFrom="paragraph">
            <wp:posOffset>-44450</wp:posOffset>
          </wp:positionV>
          <wp:extent cx="756285" cy="716915"/>
          <wp:effectExtent l="0" t="0" r="5715" b="6985"/>
          <wp:wrapTight wrapText="bothSides">
            <wp:wrapPolygon edited="0">
              <wp:start x="0" y="0"/>
              <wp:lineTo x="0" y="21236"/>
              <wp:lineTo x="21219" y="21236"/>
              <wp:lineTo x="21219" y="0"/>
              <wp:lineTo x="0" y="0"/>
            </wp:wrapPolygon>
          </wp:wrapTight>
          <wp:docPr id="6" name="Resim 6" descr="http://www.turkishairlines.com/download/kurumsal/newlogo_2011/jpg/turkish-airlines-star-alliance-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urkishairlines.com/download/kurumsal/newlogo_2011/jpg/turkish-airlines-star-alliance-logo-04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82" r="27029"/>
                  <a:stretch/>
                </pic:blipFill>
                <pic:spPr bwMode="auto">
                  <a:xfrm>
                    <a:off x="0" y="0"/>
                    <a:ext cx="7562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8480" behindDoc="1" locked="0" layoutInCell="1" allowOverlap="1" wp14:anchorId="5D85AEA5" wp14:editId="6C89E594">
          <wp:simplePos x="0" y="0"/>
          <wp:positionH relativeFrom="column">
            <wp:posOffset>-121920</wp:posOffset>
          </wp:positionH>
          <wp:positionV relativeFrom="paragraph">
            <wp:posOffset>125095</wp:posOffset>
          </wp:positionV>
          <wp:extent cx="1229360" cy="548640"/>
          <wp:effectExtent l="0" t="0" r="8890" b="3810"/>
          <wp:wrapTight wrapText="bothSides">
            <wp:wrapPolygon edited="0">
              <wp:start x="0" y="0"/>
              <wp:lineTo x="0" y="21000"/>
              <wp:lineTo x="21421" y="21000"/>
              <wp:lineTo x="21421" y="0"/>
              <wp:lineTo x="0" y="0"/>
            </wp:wrapPolygon>
          </wp:wrapTight>
          <wp:docPr id="9" name="Resim 9" descr="http://www.camarahispano-turca.org/wp-content/logos/invest-in-tur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amarahispano-turca.org/wp-content/logos/invest-in-turkey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5" r="14286"/>
                  <a:stretch/>
                </pic:blipFill>
                <pic:spPr bwMode="auto">
                  <a:xfrm>
                    <a:off x="0" y="0"/>
                    <a:ext cx="12293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251663360" behindDoc="1" locked="0" layoutInCell="1" allowOverlap="1" wp14:anchorId="01393F5A" wp14:editId="0C40186B">
          <wp:simplePos x="0" y="0"/>
          <wp:positionH relativeFrom="column">
            <wp:posOffset>5480685</wp:posOffset>
          </wp:positionH>
          <wp:positionV relativeFrom="paragraph">
            <wp:posOffset>19685</wp:posOffset>
          </wp:positionV>
          <wp:extent cx="701040" cy="654050"/>
          <wp:effectExtent l="0" t="0" r="3810" b="0"/>
          <wp:wrapSquare wrapText="bothSides"/>
          <wp:docPr id="3" name="Picture" descr="D:\BELGELER\Belgelerim\BAKA ÇALIŞMALARI\LOGOLAR\WM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:\BELGELER\Belgelerim\BAKA ÇALIŞMALARI\LOGOLAR\WMDA2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5408" behindDoc="1" locked="0" layoutInCell="1" allowOverlap="1" wp14:anchorId="11F5879C" wp14:editId="13601646">
          <wp:simplePos x="0" y="0"/>
          <wp:positionH relativeFrom="column">
            <wp:posOffset>2280920</wp:posOffset>
          </wp:positionH>
          <wp:positionV relativeFrom="page">
            <wp:posOffset>225425</wp:posOffset>
          </wp:positionV>
          <wp:extent cx="820420" cy="489585"/>
          <wp:effectExtent l="0" t="0" r="0" b="5715"/>
          <wp:wrapTight wrapText="bothSides">
            <wp:wrapPolygon edited="0">
              <wp:start x="0" y="0"/>
              <wp:lineTo x="0" y="21012"/>
              <wp:lineTo x="21065" y="21012"/>
              <wp:lineTo x="21065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32D4" w:rsidRDefault="00AD32D4" w:rsidP="002D6CA2">
    <w:pPr>
      <w:pStyle w:val="stbilgi"/>
      <w:tabs>
        <w:tab w:val="clear" w:pos="4536"/>
        <w:tab w:val="clear" w:pos="9072"/>
        <w:tab w:val="center" w:pos="4890"/>
      </w:tabs>
      <w:jc w:val="both"/>
    </w:pPr>
  </w:p>
  <w:p w:rsidR="00AD32D4" w:rsidRDefault="00AD32D4" w:rsidP="002D6CA2">
    <w:pPr>
      <w:pStyle w:val="stbilgi"/>
      <w:pBdr>
        <w:bottom w:val="single" w:sz="6" w:space="1" w:color="auto"/>
      </w:pBdr>
      <w:tabs>
        <w:tab w:val="left" w:pos="945"/>
      </w:tabs>
      <w:jc w:val="both"/>
    </w:pPr>
  </w:p>
  <w:p w:rsidR="00AD32D4" w:rsidRDefault="00AD32D4" w:rsidP="002D6CA2">
    <w:pPr>
      <w:pStyle w:val="stbilgi"/>
      <w:pBdr>
        <w:bottom w:val="single" w:sz="6" w:space="1" w:color="auto"/>
      </w:pBdr>
      <w:tabs>
        <w:tab w:val="left" w:pos="94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D"/>
    <w:rsid w:val="0007149A"/>
    <w:rsid w:val="000765F6"/>
    <w:rsid w:val="000A37F2"/>
    <w:rsid w:val="000B25B3"/>
    <w:rsid w:val="000C195B"/>
    <w:rsid w:val="000D003F"/>
    <w:rsid w:val="000D1C80"/>
    <w:rsid w:val="000D299D"/>
    <w:rsid w:val="000F0264"/>
    <w:rsid w:val="00111A51"/>
    <w:rsid w:val="00116BE8"/>
    <w:rsid w:val="00133C24"/>
    <w:rsid w:val="00135357"/>
    <w:rsid w:val="00167C7B"/>
    <w:rsid w:val="00173F1F"/>
    <w:rsid w:val="0019383A"/>
    <w:rsid w:val="001A75A5"/>
    <w:rsid w:val="001B2A4F"/>
    <w:rsid w:val="001B7AB5"/>
    <w:rsid w:val="0024628B"/>
    <w:rsid w:val="0026049E"/>
    <w:rsid w:val="00264209"/>
    <w:rsid w:val="00271325"/>
    <w:rsid w:val="002862FE"/>
    <w:rsid w:val="002863E8"/>
    <w:rsid w:val="002874A7"/>
    <w:rsid w:val="002939BA"/>
    <w:rsid w:val="002D6CA2"/>
    <w:rsid w:val="002F016A"/>
    <w:rsid w:val="002F02C5"/>
    <w:rsid w:val="00306904"/>
    <w:rsid w:val="00324EEB"/>
    <w:rsid w:val="003366D8"/>
    <w:rsid w:val="0033771A"/>
    <w:rsid w:val="00351115"/>
    <w:rsid w:val="00376DEC"/>
    <w:rsid w:val="003F1529"/>
    <w:rsid w:val="003F48A8"/>
    <w:rsid w:val="003F6956"/>
    <w:rsid w:val="00416D09"/>
    <w:rsid w:val="00430299"/>
    <w:rsid w:val="00431149"/>
    <w:rsid w:val="00446EBD"/>
    <w:rsid w:val="00463296"/>
    <w:rsid w:val="00463F2B"/>
    <w:rsid w:val="00471F34"/>
    <w:rsid w:val="004A2639"/>
    <w:rsid w:val="004E6F18"/>
    <w:rsid w:val="00537E4C"/>
    <w:rsid w:val="00541007"/>
    <w:rsid w:val="00543FE0"/>
    <w:rsid w:val="00545F37"/>
    <w:rsid w:val="00575BE3"/>
    <w:rsid w:val="00584B36"/>
    <w:rsid w:val="005965D1"/>
    <w:rsid w:val="0060313B"/>
    <w:rsid w:val="006265C1"/>
    <w:rsid w:val="00644CC2"/>
    <w:rsid w:val="00646C14"/>
    <w:rsid w:val="00651B11"/>
    <w:rsid w:val="006D1D2B"/>
    <w:rsid w:val="006E6657"/>
    <w:rsid w:val="00734910"/>
    <w:rsid w:val="00783E45"/>
    <w:rsid w:val="00784617"/>
    <w:rsid w:val="007D2C8F"/>
    <w:rsid w:val="007E56D9"/>
    <w:rsid w:val="00801309"/>
    <w:rsid w:val="008073E5"/>
    <w:rsid w:val="00826BB0"/>
    <w:rsid w:val="00851B72"/>
    <w:rsid w:val="008C5085"/>
    <w:rsid w:val="008D7752"/>
    <w:rsid w:val="008E43BE"/>
    <w:rsid w:val="008E4B1E"/>
    <w:rsid w:val="008F3B58"/>
    <w:rsid w:val="008F4635"/>
    <w:rsid w:val="009050E4"/>
    <w:rsid w:val="00906A92"/>
    <w:rsid w:val="009120D2"/>
    <w:rsid w:val="0092642B"/>
    <w:rsid w:val="009517C2"/>
    <w:rsid w:val="009560DA"/>
    <w:rsid w:val="0097535A"/>
    <w:rsid w:val="00985813"/>
    <w:rsid w:val="009914C5"/>
    <w:rsid w:val="009A38ED"/>
    <w:rsid w:val="009B00B2"/>
    <w:rsid w:val="00A10E6E"/>
    <w:rsid w:val="00A136B7"/>
    <w:rsid w:val="00A17C64"/>
    <w:rsid w:val="00A21100"/>
    <w:rsid w:val="00A35254"/>
    <w:rsid w:val="00A42CAD"/>
    <w:rsid w:val="00A97014"/>
    <w:rsid w:val="00AB137A"/>
    <w:rsid w:val="00AB7BB4"/>
    <w:rsid w:val="00AD32D4"/>
    <w:rsid w:val="00AD6DB1"/>
    <w:rsid w:val="00B04171"/>
    <w:rsid w:val="00B656BF"/>
    <w:rsid w:val="00BF6AE5"/>
    <w:rsid w:val="00C71FDE"/>
    <w:rsid w:val="00C83CEA"/>
    <w:rsid w:val="00CE5017"/>
    <w:rsid w:val="00D01667"/>
    <w:rsid w:val="00D1486C"/>
    <w:rsid w:val="00D206BD"/>
    <w:rsid w:val="00D360B3"/>
    <w:rsid w:val="00D60546"/>
    <w:rsid w:val="00D955EC"/>
    <w:rsid w:val="00DB0E06"/>
    <w:rsid w:val="00DB7730"/>
    <w:rsid w:val="00E85EE3"/>
    <w:rsid w:val="00E92853"/>
    <w:rsid w:val="00E972B5"/>
    <w:rsid w:val="00EB35E3"/>
    <w:rsid w:val="00ED6A77"/>
    <w:rsid w:val="00F44A38"/>
    <w:rsid w:val="00F47420"/>
    <w:rsid w:val="00FC2861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rongEmphasis">
    <w:name w:val="Strong Emphasis"/>
    <w:basedOn w:val="VarsaylanParagrafYazTipi"/>
    <w:rPr>
      <w:b/>
      <w:bCs/>
    </w:rPr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a">
    <w:name w:val="Текст выноски Знак"/>
    <w:basedOn w:val="VarsaylanParagrafYazTipi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VarsaylanParagrafYazTipi"/>
  </w:style>
  <w:style w:type="character" w:customStyle="1" w:styleId="a1">
    <w:name w:val="Нижний колонтитул Знак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Bookman Old Style" w:eastAsia="SimSun" w:hAnsi="Bookman Old Style" w:cs="Bookman Old Style"/>
      <w:color w:val="000000"/>
      <w:sz w:val="24"/>
      <w:szCs w:val="24"/>
      <w:lang w:eastAsia="en-US"/>
    </w:rPr>
  </w:style>
  <w:style w:type="paragraph" w:styleId="BalonMetni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Altbilgi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ListeParagraf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rongEmphasis">
    <w:name w:val="Strong Emphasis"/>
    <w:basedOn w:val="VarsaylanParagrafYazTipi"/>
    <w:rPr>
      <w:b/>
      <w:bCs/>
    </w:rPr>
  </w:style>
  <w:style w:type="character" w:customStyle="1" w:styleId="InternetLink">
    <w:name w:val="Internet Link"/>
    <w:basedOn w:val="VarsaylanParagrafYazTipi"/>
    <w:rPr>
      <w:color w:val="0000FF"/>
      <w:u w:val="single"/>
    </w:rPr>
  </w:style>
  <w:style w:type="character" w:customStyle="1" w:styleId="a">
    <w:name w:val="Текст выноски Знак"/>
    <w:basedOn w:val="VarsaylanParagrafYazTipi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VarsaylanParagrafYazTipi"/>
  </w:style>
  <w:style w:type="character" w:customStyle="1" w:styleId="a1">
    <w:name w:val="Нижний колонтитул Знак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Bookman Old Style" w:eastAsia="SimSun" w:hAnsi="Bookman Old Style" w:cs="Bookman Old Style"/>
      <w:color w:val="000000"/>
      <w:sz w:val="24"/>
      <w:szCs w:val="24"/>
      <w:lang w:eastAsia="en-US"/>
    </w:rPr>
  </w:style>
  <w:style w:type="paragraph" w:styleId="BalonMetni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Altbilgi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ListeParagraf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Nedret TOSUN</cp:lastModifiedBy>
  <cp:revision>3</cp:revision>
  <cp:lastPrinted>2016-05-17T11:21:00Z</cp:lastPrinted>
  <dcterms:created xsi:type="dcterms:W3CDTF">2016-05-18T07:28:00Z</dcterms:created>
  <dcterms:modified xsi:type="dcterms:W3CDTF">2016-05-18T07:30:00Z</dcterms:modified>
</cp:coreProperties>
</file>